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C49F10E" w:rsidR="00DB1E0A" w:rsidRDefault="00775C76">
      <w:pPr>
        <w:tabs>
          <w:tab w:val="left" w:pos="8310"/>
        </w:tabs>
        <w:spacing w:before="82"/>
        <w:ind w:left="113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noProof/>
          <w:color w:val="1D1D1B"/>
          <w:sz w:val="56"/>
          <w:szCs w:val="56"/>
        </w:rPr>
        <w:drawing>
          <wp:anchor distT="0" distB="0" distL="114300" distR="114300" simplePos="0" relativeHeight="251658240" behindDoc="0" locked="0" layoutInCell="1" allowOverlap="1" wp14:editId="4AD7DA31">
            <wp:simplePos x="0" y="0"/>
            <wp:positionH relativeFrom="column">
              <wp:posOffset>5686425</wp:posOffset>
            </wp:positionH>
            <wp:positionV relativeFrom="paragraph">
              <wp:posOffset>-133350</wp:posOffset>
            </wp:positionV>
            <wp:extent cx="947319" cy="768350"/>
            <wp:effectExtent l="0" t="0" r="5715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145" cy="7714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color w:val="1D1D1B"/>
          <w:sz w:val="36"/>
          <w:szCs w:val="36"/>
        </w:rPr>
        <w:t xml:space="preserve">Health and Safety </w:t>
      </w:r>
      <w:r w:rsidR="007808F0">
        <w:rPr>
          <w:rFonts w:ascii="Arial" w:eastAsia="Arial" w:hAnsi="Arial" w:cs="Arial"/>
          <w:b/>
          <w:color w:val="1D1D1B"/>
          <w:sz w:val="36"/>
          <w:szCs w:val="36"/>
        </w:rPr>
        <w:t>Statement</w:t>
      </w:r>
    </w:p>
    <w:p w14:paraId="00000002" w14:textId="77777777" w:rsidR="00DB1E0A" w:rsidRDefault="00DB1E0A">
      <w:pPr>
        <w:pBdr>
          <w:top w:val="nil"/>
          <w:left w:val="nil"/>
          <w:bottom w:val="nil"/>
          <w:right w:val="nil"/>
          <w:between w:val="nil"/>
        </w:pBdr>
        <w:ind w:hanging="397"/>
        <w:rPr>
          <w:rFonts w:ascii="Lucida Sans" w:eastAsia="Lucida Sans" w:hAnsi="Lucida Sans" w:cs="Lucida Sans"/>
          <w:color w:val="000000"/>
          <w:sz w:val="20"/>
          <w:szCs w:val="20"/>
        </w:rPr>
      </w:pPr>
    </w:p>
    <w:p w14:paraId="00000003" w14:textId="77777777" w:rsidR="00DB1E0A" w:rsidRDefault="00DB1E0A">
      <w:pPr>
        <w:pBdr>
          <w:top w:val="nil"/>
          <w:left w:val="nil"/>
          <w:bottom w:val="nil"/>
          <w:right w:val="nil"/>
          <w:between w:val="nil"/>
        </w:pBdr>
        <w:spacing w:before="9"/>
        <w:ind w:hanging="397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00000004" w14:textId="77777777" w:rsidR="00DB1E0A" w:rsidRDefault="00DB1E0A">
      <w:pPr>
        <w:pBdr>
          <w:top w:val="nil"/>
          <w:left w:val="nil"/>
          <w:bottom w:val="nil"/>
          <w:right w:val="nil"/>
          <w:between w:val="nil"/>
        </w:pBdr>
        <w:spacing w:before="9"/>
        <w:ind w:hanging="397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00000005" w14:textId="6B2676F8" w:rsidR="00DB1E0A" w:rsidRDefault="007808F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Name of organisation</w:t>
      </w:r>
      <w:r w:rsidR="00775C76">
        <w:rPr>
          <w:rFonts w:ascii="Arial" w:eastAsia="Arial" w:hAnsi="Arial" w:cs="Arial"/>
          <w:sz w:val="24"/>
          <w:szCs w:val="24"/>
        </w:rPr>
        <w:t xml:space="preserve"> is committed to providing and maintaining a safe and healthy workplace. </w:t>
      </w:r>
    </w:p>
    <w:p w14:paraId="00000006" w14:textId="77777777" w:rsidR="00DB1E0A" w:rsidRDefault="00DB1E0A">
      <w:pPr>
        <w:rPr>
          <w:rFonts w:ascii="Arial" w:eastAsia="Arial" w:hAnsi="Arial" w:cs="Arial"/>
          <w:sz w:val="24"/>
          <w:szCs w:val="24"/>
        </w:rPr>
      </w:pPr>
    </w:p>
    <w:p w14:paraId="00000007" w14:textId="77777777" w:rsidR="00DB1E0A" w:rsidRDefault="00775C7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health and safety of our staff / volunteers is at the forefront of all our activities.</w:t>
      </w:r>
    </w:p>
    <w:p w14:paraId="00000008" w14:textId="77777777" w:rsidR="00DB1E0A" w:rsidRDefault="00DB1E0A">
      <w:pPr>
        <w:rPr>
          <w:rFonts w:ascii="Arial" w:eastAsia="Arial" w:hAnsi="Arial" w:cs="Arial"/>
          <w:sz w:val="24"/>
          <w:szCs w:val="24"/>
        </w:rPr>
      </w:pPr>
    </w:p>
    <w:p w14:paraId="00000009" w14:textId="37F851E1" w:rsidR="00DB1E0A" w:rsidRDefault="007808F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Name of organisation</w:t>
      </w:r>
      <w:r w:rsidR="00775C76">
        <w:rPr>
          <w:rFonts w:ascii="Arial" w:eastAsia="Arial" w:hAnsi="Arial" w:cs="Arial"/>
          <w:sz w:val="24"/>
          <w:szCs w:val="24"/>
        </w:rPr>
        <w:t xml:space="preserve"> commits to effectively managing all risks arising from its activities by:</w:t>
      </w:r>
    </w:p>
    <w:p w14:paraId="0000000A" w14:textId="77777777" w:rsidR="00DB1E0A" w:rsidRDefault="00775C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5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providing a safe and healthy working environment, equipment and systems</w:t>
      </w:r>
    </w:p>
    <w:p w14:paraId="0000000B" w14:textId="77777777" w:rsidR="00DB1E0A" w:rsidRDefault="00775C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5" w:line="36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providing a workplace health and safety induction</w:t>
      </w:r>
    </w:p>
    <w:p w14:paraId="0000000C" w14:textId="77777777" w:rsidR="00DB1E0A" w:rsidRDefault="00775C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5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providing clear instructions, information, supervis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on and training, to ensure staff are competent to do their work safely</w:t>
      </w:r>
    </w:p>
    <w:p w14:paraId="0000000D" w14:textId="77777777" w:rsidR="00DB1E0A" w:rsidRDefault="00775C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5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engaging and consulting with workers on day-to-day health and safety matters</w:t>
      </w:r>
    </w:p>
    <w:p w14:paraId="0000000E" w14:textId="77777777" w:rsidR="00DB1E0A" w:rsidRDefault="00775C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5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continually looking at ways to improve health and safety</w:t>
      </w:r>
    </w:p>
    <w:p w14:paraId="0000000F" w14:textId="77777777" w:rsidR="00DB1E0A" w:rsidRDefault="00DB1E0A">
      <w:pPr>
        <w:rPr>
          <w:rFonts w:ascii="Arial" w:eastAsia="Arial" w:hAnsi="Arial" w:cs="Arial"/>
          <w:sz w:val="24"/>
          <w:szCs w:val="24"/>
        </w:rPr>
      </w:pPr>
    </w:p>
    <w:p w14:paraId="00000010" w14:textId="77777777" w:rsidR="00DB1E0A" w:rsidRDefault="00DB1E0A">
      <w:pPr>
        <w:rPr>
          <w:rFonts w:ascii="Arial" w:eastAsia="Arial" w:hAnsi="Arial" w:cs="Arial"/>
          <w:sz w:val="24"/>
          <w:szCs w:val="24"/>
        </w:rPr>
      </w:pPr>
    </w:p>
    <w:p w14:paraId="00000011" w14:textId="70ABB5BF" w:rsidR="00DB1E0A" w:rsidRDefault="00775C7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Health and safety is everybody’s responsibility and all staff / volunteers must:</w:t>
      </w:r>
    </w:p>
    <w:p w14:paraId="06685235" w14:textId="77777777" w:rsidR="007808F0" w:rsidRDefault="007808F0">
      <w:pPr>
        <w:rPr>
          <w:rFonts w:ascii="Arial" w:eastAsia="Arial" w:hAnsi="Arial" w:cs="Arial"/>
          <w:sz w:val="24"/>
          <w:szCs w:val="24"/>
        </w:rPr>
      </w:pPr>
    </w:p>
    <w:p w14:paraId="00000012" w14:textId="77777777" w:rsidR="00DB1E0A" w:rsidRDefault="00775C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be aware of their responsibilities</w:t>
      </w:r>
    </w:p>
    <w:p w14:paraId="00000013" w14:textId="77777777" w:rsidR="00DB1E0A" w:rsidRDefault="00775C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5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take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reasonable care of their own health and safety and ensure that their actions don’t cause harm to themselves or others</w:t>
      </w:r>
    </w:p>
    <w:p w14:paraId="00000014" w14:textId="77777777" w:rsidR="00DB1E0A" w:rsidRDefault="00775C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5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report all incidents and injuries as soon as possible</w:t>
      </w:r>
    </w:p>
    <w:p w14:paraId="00000015" w14:textId="77777777" w:rsidR="00DB1E0A" w:rsidRDefault="00775C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5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comply with any reasonable instructions, policies and procedures</w:t>
      </w:r>
    </w:p>
    <w:p w14:paraId="00000016" w14:textId="77777777" w:rsidR="00DB1E0A" w:rsidRDefault="00DB1E0A">
      <w:pPr>
        <w:ind w:left="426" w:hanging="426"/>
        <w:rPr>
          <w:rFonts w:ascii="Arial" w:eastAsia="Arial" w:hAnsi="Arial" w:cs="Arial"/>
          <w:sz w:val="24"/>
          <w:szCs w:val="24"/>
        </w:rPr>
      </w:pPr>
    </w:p>
    <w:p w14:paraId="00000017" w14:textId="77777777" w:rsidR="00DB1E0A" w:rsidRDefault="00DB1E0A">
      <w:pPr>
        <w:rPr>
          <w:rFonts w:ascii="Arial" w:eastAsia="Arial" w:hAnsi="Arial" w:cs="Arial"/>
          <w:sz w:val="24"/>
          <w:szCs w:val="24"/>
        </w:rPr>
      </w:pPr>
    </w:p>
    <w:p w14:paraId="00000018" w14:textId="49BD5FC9" w:rsidR="00DB1E0A" w:rsidRDefault="00775C7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 PCBU</w:t>
      </w:r>
      <w:r w:rsidR="007808F0"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(person conducting a business or undertaking) are accountable for health and safety within their work area, this includes:</w:t>
      </w:r>
    </w:p>
    <w:p w14:paraId="01107D83" w14:textId="77777777" w:rsidR="007808F0" w:rsidRDefault="007808F0">
      <w:pPr>
        <w:rPr>
          <w:rFonts w:ascii="Arial" w:eastAsia="Arial" w:hAnsi="Arial" w:cs="Arial"/>
          <w:sz w:val="24"/>
          <w:szCs w:val="24"/>
        </w:rPr>
      </w:pPr>
    </w:p>
    <w:p w14:paraId="00000019" w14:textId="77777777" w:rsidR="00DB1E0A" w:rsidRDefault="00775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identifying hazards and assessing risks</w:t>
      </w:r>
    </w:p>
    <w:p w14:paraId="0000001A" w14:textId="77777777" w:rsidR="00DB1E0A" w:rsidRDefault="00775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implementing controls and monitoring those controls to ensure they remain effective</w:t>
      </w:r>
    </w:p>
    <w:p w14:paraId="0000001B" w14:textId="77777777" w:rsidR="00DB1E0A" w:rsidRDefault="00775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ensuring the competency of workers</w:t>
      </w:r>
    </w:p>
    <w:p w14:paraId="0000001C" w14:textId="77777777" w:rsidR="00DB1E0A" w:rsidRDefault="00775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accurate and timely reporting of health and safety issues</w:t>
      </w:r>
    </w:p>
    <w:p w14:paraId="0000001D" w14:textId="74D7162E" w:rsidR="00DB1E0A" w:rsidRDefault="00775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ensuring high standards of hygiene and housekeeping</w:t>
      </w:r>
    </w:p>
    <w:p w14:paraId="7A7AD4D3" w14:textId="016ACCA8" w:rsidR="00F83C09" w:rsidRPr="00F83C09" w:rsidRDefault="00F83C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5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complying with </w:t>
      </w:r>
      <w:r>
        <w:rPr>
          <w:rFonts w:ascii="Arial" w:eastAsia="Arial" w:hAnsi="Arial" w:cs="Arial"/>
          <w:b/>
          <w:sz w:val="24"/>
          <w:szCs w:val="24"/>
        </w:rPr>
        <w:t>Name of organisation</w:t>
      </w:r>
      <w:r>
        <w:rPr>
          <w:rFonts w:ascii="Arial" w:eastAsia="Arial" w:hAnsi="Arial" w:cs="Arial"/>
          <w:b/>
          <w:sz w:val="24"/>
          <w:szCs w:val="24"/>
        </w:rPr>
        <w:t xml:space="preserve">’s </w:t>
      </w:r>
      <w:r w:rsidRPr="00F83C09">
        <w:rPr>
          <w:rFonts w:ascii="Arial" w:eastAsia="Arial" w:hAnsi="Arial" w:cs="Arial"/>
          <w:bCs/>
          <w:sz w:val="24"/>
          <w:szCs w:val="24"/>
        </w:rPr>
        <w:t xml:space="preserve">Health &amp; Safety policies and procedures </w:t>
      </w:r>
    </w:p>
    <w:p w14:paraId="0000001E" w14:textId="77777777" w:rsidR="00DB1E0A" w:rsidRDefault="00DB1E0A">
      <w:pPr>
        <w:rPr>
          <w:rFonts w:ascii="Arial" w:eastAsia="Arial" w:hAnsi="Arial" w:cs="Arial"/>
          <w:sz w:val="24"/>
          <w:szCs w:val="24"/>
        </w:rPr>
      </w:pPr>
    </w:p>
    <w:p w14:paraId="0000001F" w14:textId="77777777" w:rsidR="00DB1E0A" w:rsidRDefault="00DB1E0A">
      <w:pPr>
        <w:rPr>
          <w:rFonts w:ascii="Arial" w:eastAsia="Arial" w:hAnsi="Arial" w:cs="Arial"/>
          <w:sz w:val="24"/>
          <w:szCs w:val="24"/>
        </w:rPr>
      </w:pPr>
    </w:p>
    <w:p w14:paraId="430CA42B" w14:textId="40BB5759" w:rsidR="007808F0" w:rsidRPr="007808F0" w:rsidRDefault="00775C76" w:rsidP="007808F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25CEC1CC" w14:textId="07ED6E6D" w:rsidR="007808F0" w:rsidRPr="007808F0" w:rsidRDefault="007808F0" w:rsidP="007808F0">
      <w:pPr>
        <w:rPr>
          <w:rFonts w:ascii="Arial" w:eastAsia="Arial" w:hAnsi="Arial" w:cs="Arial"/>
          <w:sz w:val="24"/>
          <w:szCs w:val="24"/>
        </w:rPr>
      </w:pPr>
    </w:p>
    <w:p w14:paraId="3AB211BB" w14:textId="07ED6E6D" w:rsidR="007808F0" w:rsidRPr="007808F0" w:rsidRDefault="007808F0" w:rsidP="007808F0">
      <w:pPr>
        <w:rPr>
          <w:rFonts w:ascii="Arial" w:eastAsia="Arial" w:hAnsi="Arial" w:cs="Arial"/>
          <w:sz w:val="24"/>
          <w:szCs w:val="24"/>
        </w:rPr>
      </w:pPr>
    </w:p>
    <w:sectPr w:rsidR="007808F0" w:rsidRPr="007808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480" w:right="1420" w:bottom="28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2F7B" w14:textId="77777777" w:rsidR="00775C76" w:rsidRDefault="00775C76">
      <w:r>
        <w:separator/>
      </w:r>
    </w:p>
  </w:endnote>
  <w:endnote w:type="continuationSeparator" w:id="0">
    <w:p w14:paraId="0F272D48" w14:textId="77777777" w:rsidR="00775C76" w:rsidRDefault="0077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252B" w14:textId="77777777" w:rsidR="001A1551" w:rsidRDefault="001A15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30AF1289" w:rsidR="00DB1E0A" w:rsidRDefault="00775C76">
    <w:pPr>
      <w:jc w:val="center"/>
      <w:rPr>
        <w:rFonts w:ascii="Arial" w:eastAsia="Arial" w:hAnsi="Arial" w:cs="Arial"/>
        <w:i/>
        <w:sz w:val="24"/>
        <w:szCs w:val="24"/>
      </w:rPr>
    </w:pPr>
    <w:r>
      <w:rPr>
        <w:rFonts w:ascii="Arial" w:eastAsia="Arial" w:hAnsi="Arial" w:cs="Arial"/>
        <w:i/>
        <w:sz w:val="24"/>
        <w:szCs w:val="24"/>
      </w:rPr>
      <w:t xml:space="preserve">This </w:t>
    </w:r>
    <w:r w:rsidR="007808F0">
      <w:rPr>
        <w:rFonts w:ascii="Arial" w:eastAsia="Arial" w:hAnsi="Arial" w:cs="Arial"/>
        <w:i/>
        <w:sz w:val="24"/>
        <w:szCs w:val="24"/>
      </w:rPr>
      <w:t>statement</w:t>
    </w:r>
    <w:r>
      <w:rPr>
        <w:rFonts w:ascii="Arial" w:eastAsia="Arial" w:hAnsi="Arial" w:cs="Arial"/>
        <w:i/>
        <w:sz w:val="24"/>
        <w:szCs w:val="24"/>
      </w:rPr>
      <w:t xml:space="preserve"> is a condensed version of </w:t>
    </w:r>
    <w:r w:rsidR="007808F0">
      <w:rPr>
        <w:rFonts w:ascii="Arial" w:eastAsia="Arial" w:hAnsi="Arial" w:cs="Arial"/>
        <w:i/>
        <w:sz w:val="24"/>
        <w:szCs w:val="24"/>
      </w:rPr>
      <w:t>Name of organisation</w:t>
    </w:r>
    <w:r>
      <w:rPr>
        <w:rFonts w:ascii="Arial" w:eastAsia="Arial" w:hAnsi="Arial" w:cs="Arial"/>
        <w:i/>
        <w:sz w:val="24"/>
        <w:szCs w:val="24"/>
      </w:rPr>
      <w:t xml:space="preserve">’s </w:t>
    </w:r>
  </w:p>
  <w:p w14:paraId="00000022" w14:textId="77777777" w:rsidR="00DB1E0A" w:rsidRDefault="00775C76">
    <w:pPr>
      <w:jc w:val="center"/>
      <w:rPr>
        <w:rFonts w:ascii="Arial" w:eastAsia="Arial" w:hAnsi="Arial" w:cs="Arial"/>
        <w:i/>
        <w:sz w:val="24"/>
        <w:szCs w:val="24"/>
      </w:rPr>
    </w:pPr>
    <w:r>
      <w:rPr>
        <w:rFonts w:ascii="Arial" w:eastAsia="Arial" w:hAnsi="Arial" w:cs="Arial"/>
        <w:i/>
        <w:sz w:val="24"/>
        <w:szCs w:val="24"/>
      </w:rPr>
      <w:t>Health &amp; Safety Policy. A full copy is available on request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136A" w14:textId="77777777" w:rsidR="001A1551" w:rsidRDefault="001A1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4E47" w14:textId="77777777" w:rsidR="00775C76" w:rsidRDefault="00775C76">
      <w:r>
        <w:separator/>
      </w:r>
    </w:p>
  </w:footnote>
  <w:footnote w:type="continuationSeparator" w:id="0">
    <w:p w14:paraId="6FBF2B67" w14:textId="77777777" w:rsidR="00775C76" w:rsidRDefault="0077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82BC" w14:textId="77777777" w:rsidR="001A1551" w:rsidRDefault="001A15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156069"/>
      <w:docPartObj>
        <w:docPartGallery w:val="Watermarks"/>
        <w:docPartUnique/>
      </w:docPartObj>
    </w:sdtPr>
    <w:sdtContent>
      <w:p w14:paraId="68491741" w14:textId="67F42F49" w:rsidR="001A1551" w:rsidRDefault="001A1551">
        <w:pPr>
          <w:pStyle w:val="Header"/>
        </w:pPr>
        <w:r>
          <w:rPr>
            <w:noProof/>
          </w:rPr>
          <w:pict w14:anchorId="7CF2B93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D0AD" w14:textId="77777777" w:rsidR="001A1551" w:rsidRDefault="001A1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852"/>
    <w:multiLevelType w:val="multilevel"/>
    <w:tmpl w:val="FF08755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E66C8F"/>
    <w:multiLevelType w:val="multilevel"/>
    <w:tmpl w:val="DD1C153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B976F9"/>
    <w:multiLevelType w:val="multilevel"/>
    <w:tmpl w:val="E016407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E0A"/>
    <w:rsid w:val="001A1551"/>
    <w:rsid w:val="00775C76"/>
    <w:rsid w:val="007808F0"/>
    <w:rsid w:val="00DB1E0A"/>
    <w:rsid w:val="00E935AE"/>
    <w:rsid w:val="00F8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9C8E41"/>
  <w15:docId w15:val="{452F35FF-39B1-4176-83F2-DD024A3A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en-GB" w:eastAsia="en-N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GB" w:bidi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39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5"/>
      <w:ind w:left="397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4C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C37"/>
    <w:rPr>
      <w:rFonts w:ascii="Tahoma" w:eastAsia="Tahoma" w:hAnsi="Tahoma" w:cs="Tahom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6A4C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C37"/>
    <w:rPr>
      <w:rFonts w:ascii="Tahoma" w:eastAsia="Tahoma" w:hAnsi="Tahoma" w:cs="Tahoma"/>
      <w:lang w:val="en-GB" w:eastAsia="en-GB" w:bidi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0Um69/FVFCjjEWsyPF/awXK5Rg==">AMUW2mXltUKQTk9OvhG2LhBPAmC5jS01sS6eaT2BPQnc33cF8+8Kw4pkoz/qH3inZpgpv8yKsLTnyVj2B7NK+YOkxI50NReSLarmOFk5Q5V8gqvEPN97XRhD9l0lwQRUNLTlOl3Wy9Qt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 Stockman</cp:lastModifiedBy>
  <cp:revision>5</cp:revision>
  <dcterms:created xsi:type="dcterms:W3CDTF">2021-06-09T20:14:00Z</dcterms:created>
  <dcterms:modified xsi:type="dcterms:W3CDTF">2021-06-09T20:18:00Z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2019-02-03T00:00:00Z</vt:filetime>
  </property>
</Properties>
</file>